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64" w:rsidRDefault="00D13A64" w:rsidP="00D13A64">
      <w:pPr>
        <w:pStyle w:val="a5"/>
        <w:tabs>
          <w:tab w:val="left" w:pos="5334"/>
        </w:tabs>
        <w:rPr>
          <w:b/>
          <w:bCs/>
          <w:sz w:val="24"/>
          <w:szCs w:val="24"/>
          <w:u w:val="single"/>
        </w:rPr>
      </w:pPr>
    </w:p>
    <w:p w:rsidR="00D13A64" w:rsidRPr="00905A37" w:rsidRDefault="00D13A64" w:rsidP="00D13A64">
      <w:pPr>
        <w:pStyle w:val="a5"/>
        <w:tabs>
          <w:tab w:val="left" w:pos="5334"/>
        </w:tabs>
        <w:rPr>
          <w:b/>
          <w:bCs/>
          <w:sz w:val="24"/>
          <w:szCs w:val="24"/>
        </w:rPr>
      </w:pPr>
      <w:r w:rsidRPr="00905A37">
        <w:rPr>
          <w:b/>
          <w:bCs/>
          <w:sz w:val="24"/>
          <w:szCs w:val="24"/>
        </w:rPr>
        <w:t>ДОГОВОР  №</w:t>
      </w:r>
    </w:p>
    <w:p w:rsidR="00D13A64" w:rsidRPr="00905A37" w:rsidRDefault="00D13A64" w:rsidP="00D13A64">
      <w:pPr>
        <w:tabs>
          <w:tab w:val="left" w:pos="5334"/>
        </w:tabs>
        <w:ind w:firstLine="0"/>
        <w:jc w:val="center"/>
        <w:rPr>
          <w:b/>
          <w:bCs/>
        </w:rPr>
      </w:pPr>
      <w:r>
        <w:rPr>
          <w:b/>
          <w:bCs/>
        </w:rPr>
        <w:t>об оказании информационных услуг</w:t>
      </w:r>
    </w:p>
    <w:p w:rsidR="00D13A64" w:rsidRPr="003F4BC7" w:rsidRDefault="00D13A64" w:rsidP="00D13A64">
      <w:pPr>
        <w:tabs>
          <w:tab w:val="left" w:pos="5334"/>
        </w:tabs>
        <w:jc w:val="center"/>
        <w:rPr>
          <w:sz w:val="16"/>
          <w:szCs w:val="16"/>
        </w:rPr>
      </w:pPr>
    </w:p>
    <w:p w:rsidR="00D13A64" w:rsidRPr="00905A37" w:rsidRDefault="00D13A64" w:rsidP="00D13A64">
      <w:pPr>
        <w:tabs>
          <w:tab w:val="left" w:pos="5334"/>
        </w:tabs>
        <w:ind w:firstLine="0"/>
      </w:pPr>
      <w:r w:rsidRPr="00905A37">
        <w:t xml:space="preserve">г. Петропавловск-Камчатский              </w:t>
      </w:r>
      <w:r>
        <w:t xml:space="preserve">       </w:t>
      </w:r>
      <w:r w:rsidRPr="00905A37">
        <w:t xml:space="preserve">             </w:t>
      </w:r>
      <w:r>
        <w:t>«___»</w:t>
      </w:r>
      <w:r w:rsidRPr="00905A37">
        <w:t xml:space="preserve"> _______________ 20</w:t>
      </w:r>
      <w:r>
        <w:t>___</w:t>
      </w:r>
      <w:r w:rsidRPr="00905A37">
        <w:t>г.</w:t>
      </w:r>
    </w:p>
    <w:p w:rsidR="00D13A64" w:rsidRPr="00A35B25" w:rsidRDefault="00D13A64" w:rsidP="00D13A64">
      <w:pPr>
        <w:tabs>
          <w:tab w:val="left" w:pos="5334"/>
        </w:tabs>
        <w:rPr>
          <w:sz w:val="16"/>
          <w:szCs w:val="16"/>
        </w:rPr>
      </w:pPr>
    </w:p>
    <w:p w:rsidR="00D13A64" w:rsidRDefault="00D13A64" w:rsidP="00D13A64">
      <w:pPr>
        <w:pStyle w:val="a3"/>
        <w:tabs>
          <w:tab w:val="left" w:pos="5334"/>
        </w:tabs>
        <w:ind w:firstLine="709"/>
        <w:rPr>
          <w:rFonts w:ascii="Times New Roman" w:hAnsi="Times New Roman"/>
        </w:rPr>
      </w:pPr>
      <w:r w:rsidRPr="00F658D4">
        <w:rPr>
          <w:rFonts w:ascii="Times New Roman" w:hAnsi="Times New Roman"/>
          <w:b/>
          <w:bCs/>
        </w:rPr>
        <w:t>Территориальный орган Федеральной службы государственной статистики по Камчатскому краю</w:t>
      </w:r>
      <w:r w:rsidRPr="00F658D4">
        <w:rPr>
          <w:rFonts w:ascii="Times New Roman" w:hAnsi="Times New Roman"/>
        </w:rPr>
        <w:t xml:space="preserve">, именуемый в дальнейшем </w:t>
      </w:r>
      <w:r>
        <w:rPr>
          <w:rFonts w:ascii="Times New Roman" w:hAnsi="Times New Roman"/>
          <w:b/>
          <w:bCs/>
        </w:rPr>
        <w:t>«</w:t>
      </w:r>
      <w:r w:rsidRPr="00F658D4">
        <w:rPr>
          <w:rFonts w:ascii="Times New Roman" w:hAnsi="Times New Roman"/>
          <w:b/>
          <w:bCs/>
        </w:rPr>
        <w:t>Исполнитель</w:t>
      </w:r>
      <w:r>
        <w:rPr>
          <w:rFonts w:ascii="Times New Roman" w:hAnsi="Times New Roman"/>
          <w:b/>
          <w:bCs/>
        </w:rPr>
        <w:t>»</w:t>
      </w:r>
      <w:r w:rsidRPr="00F658D4">
        <w:rPr>
          <w:rFonts w:ascii="Times New Roman" w:hAnsi="Times New Roman"/>
        </w:rPr>
        <w:t xml:space="preserve">, 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9093"/>
      </w:tblGrid>
      <w:tr w:rsidR="00D13A64" w:rsidTr="00370F6F"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 w:rsidRPr="00AB3049">
              <w:rPr>
                <w:rFonts w:ascii="Times New Roman" w:hAnsi="Times New Roman"/>
              </w:rPr>
              <w:t xml:space="preserve">в лице </w:t>
            </w:r>
          </w:p>
        </w:tc>
        <w:tc>
          <w:tcPr>
            <w:tcW w:w="9093" w:type="dxa"/>
            <w:tcBorders>
              <w:top w:val="nil"/>
              <w:left w:val="nil"/>
            </w:tcBorders>
          </w:tcPr>
          <w:p w:rsidR="00D13A64" w:rsidRPr="00AB3049" w:rsidRDefault="00C54137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руководителя     Тараканова Вячеслава Юрьевича</w:t>
            </w:r>
          </w:p>
        </w:tc>
      </w:tr>
      <w:tr w:rsidR="00D13A64" w:rsidTr="00370F6F">
        <w:tc>
          <w:tcPr>
            <w:tcW w:w="1101" w:type="dxa"/>
            <w:tcBorders>
              <w:top w:val="nil"/>
              <w:bottom w:val="single" w:sz="4" w:space="0" w:color="000000"/>
              <w:righ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93" w:type="dxa"/>
            <w:tcBorders>
              <w:left w:val="nil"/>
              <w:bottom w:val="single" w:sz="4" w:space="0" w:color="000000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c>
          <w:tcPr>
            <w:tcW w:w="10194" w:type="dxa"/>
            <w:gridSpan w:val="2"/>
            <w:tcBorders>
              <w:bottom w:val="nil"/>
            </w:tcBorders>
          </w:tcPr>
          <w:p w:rsidR="00D13A64" w:rsidRPr="006E6ECD" w:rsidRDefault="00D13A64" w:rsidP="00370F6F">
            <w:pPr>
              <w:shd w:val="clear" w:color="auto" w:fill="FFFFFF"/>
              <w:tabs>
                <w:tab w:val="left" w:pos="5334"/>
              </w:tabs>
              <w:ind w:firstLine="0"/>
              <w:jc w:val="center"/>
            </w:pPr>
            <w:r w:rsidRPr="00AB3049">
              <w:rPr>
                <w:vertAlign w:val="superscript"/>
              </w:rPr>
              <w:t>(должность, фамилия и инициалы)</w:t>
            </w:r>
          </w:p>
        </w:tc>
      </w:tr>
    </w:tbl>
    <w:p w:rsidR="00D13A64" w:rsidRDefault="00D13A64" w:rsidP="00D13A64">
      <w:pPr>
        <w:pStyle w:val="a3"/>
        <w:tabs>
          <w:tab w:val="left" w:pos="5334"/>
        </w:tabs>
        <w:ind w:firstLine="0"/>
        <w:rPr>
          <w:rFonts w:ascii="Times New Roman" w:hAnsi="Times New Roman"/>
        </w:rPr>
      </w:pPr>
      <w:r w:rsidRPr="00F658D4">
        <w:rPr>
          <w:rFonts w:ascii="Times New Roman" w:hAnsi="Times New Roman"/>
        </w:rPr>
        <w:t>действующе</w:t>
      </w:r>
      <w:r>
        <w:rPr>
          <w:rFonts w:ascii="Times New Roman" w:hAnsi="Times New Roman"/>
        </w:rPr>
        <w:t>го</w:t>
      </w:r>
      <w:r w:rsidRPr="00F658D4">
        <w:rPr>
          <w:rFonts w:ascii="Times New Roman" w:hAnsi="Times New Roman"/>
        </w:rPr>
        <w:t xml:space="preserve"> на основании Положения о </w:t>
      </w:r>
      <w:proofErr w:type="spellStart"/>
      <w:r w:rsidRPr="00F658D4">
        <w:rPr>
          <w:rFonts w:ascii="Times New Roman" w:hAnsi="Times New Roman"/>
        </w:rPr>
        <w:t>Камчатстате</w:t>
      </w:r>
      <w:proofErr w:type="spellEnd"/>
      <w:r w:rsidRPr="00F658D4">
        <w:rPr>
          <w:rFonts w:ascii="Times New Roman" w:hAnsi="Times New Roman"/>
        </w:rPr>
        <w:t xml:space="preserve">, утвержденного приказом Росстата </w:t>
      </w:r>
      <w:r>
        <w:rPr>
          <w:rFonts w:ascii="Times New Roman" w:hAnsi="Times New Roman"/>
        </w:rPr>
        <w:br/>
      </w:r>
      <w:r w:rsidRPr="00F658D4">
        <w:rPr>
          <w:rFonts w:ascii="Times New Roman" w:hAnsi="Times New Roman"/>
        </w:rPr>
        <w:t xml:space="preserve">от 20.04.2018  №232, </w:t>
      </w:r>
      <w:r w:rsidRPr="00F658D4">
        <w:rPr>
          <w:rFonts w:ascii="Times New Roman" w:hAnsi="Times New Roman"/>
          <w:lang w:val="en-US"/>
        </w:rPr>
        <w:t>c</w:t>
      </w:r>
      <w:r w:rsidRPr="00F658D4">
        <w:rPr>
          <w:rFonts w:ascii="Times New Roman" w:hAnsi="Times New Roman"/>
        </w:rPr>
        <w:t xml:space="preserve"> одной стороны, и </w:t>
      </w:r>
    </w:p>
    <w:p w:rsidR="00D13A64" w:rsidRDefault="00D13A64" w:rsidP="00D13A64">
      <w:pPr>
        <w:pStyle w:val="a3"/>
        <w:tabs>
          <w:tab w:val="left" w:pos="5334"/>
        </w:tabs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2268"/>
        <w:gridCol w:w="6825"/>
      </w:tblGrid>
      <w:tr w:rsidR="00D13A64" w:rsidTr="00370F6F">
        <w:tc>
          <w:tcPr>
            <w:tcW w:w="10194" w:type="dxa"/>
            <w:gridSpan w:val="3"/>
            <w:tcBorders>
              <w:bottom w:val="single" w:sz="4" w:space="0" w:color="000000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c>
          <w:tcPr>
            <w:tcW w:w="10194" w:type="dxa"/>
            <w:gridSpan w:val="3"/>
            <w:tcBorders>
              <w:bottom w:val="nil"/>
            </w:tcBorders>
          </w:tcPr>
          <w:p w:rsidR="00D13A64" w:rsidRPr="00AB3049" w:rsidRDefault="00D13A64" w:rsidP="00370F6F">
            <w:pPr>
              <w:shd w:val="clear" w:color="auto" w:fill="FFFFFF"/>
              <w:tabs>
                <w:tab w:val="left" w:pos="5334"/>
              </w:tabs>
              <w:ind w:firstLine="0"/>
              <w:jc w:val="center"/>
              <w:rPr>
                <w:vertAlign w:val="superscript"/>
              </w:rPr>
            </w:pPr>
            <w:r w:rsidRPr="00AB3049">
              <w:rPr>
                <w:vertAlign w:val="superscript"/>
              </w:rPr>
              <w:t>(наименование организации)</w:t>
            </w:r>
          </w:p>
        </w:tc>
      </w:tr>
      <w:tr w:rsidR="00D13A64" w:rsidTr="00370F6F">
        <w:tc>
          <w:tcPr>
            <w:tcW w:w="1101" w:type="dxa"/>
            <w:tcBorders>
              <w:top w:val="nil"/>
              <w:bottom w:val="nil"/>
              <w:righ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 w:rsidRPr="00AB3049">
              <w:rPr>
                <w:rFonts w:ascii="Times New Roman" w:hAnsi="Times New Roman"/>
              </w:rPr>
              <w:t xml:space="preserve">в лице </w:t>
            </w:r>
          </w:p>
        </w:tc>
        <w:tc>
          <w:tcPr>
            <w:tcW w:w="9093" w:type="dxa"/>
            <w:gridSpan w:val="2"/>
            <w:tcBorders>
              <w:top w:val="nil"/>
              <w:lef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c>
          <w:tcPr>
            <w:tcW w:w="1101" w:type="dxa"/>
            <w:tcBorders>
              <w:top w:val="nil"/>
              <w:bottom w:val="single" w:sz="4" w:space="0" w:color="000000"/>
              <w:righ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93" w:type="dxa"/>
            <w:gridSpan w:val="2"/>
            <w:tcBorders>
              <w:left w:val="nil"/>
              <w:bottom w:val="single" w:sz="4" w:space="0" w:color="000000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c>
          <w:tcPr>
            <w:tcW w:w="10194" w:type="dxa"/>
            <w:gridSpan w:val="3"/>
            <w:tcBorders>
              <w:bottom w:val="nil"/>
            </w:tcBorders>
          </w:tcPr>
          <w:p w:rsidR="00D13A64" w:rsidRPr="006E6ECD" w:rsidRDefault="00D13A64" w:rsidP="00370F6F">
            <w:pPr>
              <w:shd w:val="clear" w:color="auto" w:fill="FFFFFF"/>
              <w:tabs>
                <w:tab w:val="left" w:pos="5334"/>
              </w:tabs>
              <w:ind w:firstLine="0"/>
              <w:jc w:val="center"/>
            </w:pPr>
            <w:r w:rsidRPr="00AB3049">
              <w:rPr>
                <w:vertAlign w:val="superscript"/>
              </w:rPr>
              <w:t>(должность, фамилия и инициалы)</w:t>
            </w:r>
          </w:p>
        </w:tc>
      </w:tr>
      <w:tr w:rsidR="00D13A64" w:rsidTr="00370F6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proofErr w:type="gramStart"/>
            <w:r w:rsidRPr="00AB3049">
              <w:rPr>
                <w:rFonts w:ascii="Times New Roman" w:hAnsi="Times New Roman"/>
              </w:rPr>
              <w:t>действующего</w:t>
            </w:r>
            <w:proofErr w:type="gramEnd"/>
            <w:r w:rsidRPr="00AB3049">
              <w:rPr>
                <w:rFonts w:ascii="Times New Roman" w:hAnsi="Times New Roman"/>
              </w:rPr>
              <w:t xml:space="preserve"> на основании</w:t>
            </w:r>
          </w:p>
        </w:tc>
        <w:tc>
          <w:tcPr>
            <w:tcW w:w="6825" w:type="dxa"/>
            <w:tcBorders>
              <w:top w:val="nil"/>
              <w:left w:val="nil"/>
              <w:righ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25" w:type="dxa"/>
            <w:tcBorders>
              <w:left w:val="nil"/>
              <w:bottom w:val="single" w:sz="4" w:space="0" w:color="000000"/>
              <w:right w:val="nil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blPrEx>
          <w:tblBorders>
            <w:left w:val="single" w:sz="4" w:space="0" w:color="000000"/>
            <w:right w:val="single" w:sz="4" w:space="0" w:color="000000"/>
          </w:tblBorders>
        </w:tblPrEx>
        <w:tc>
          <w:tcPr>
            <w:tcW w:w="10194" w:type="dxa"/>
            <w:gridSpan w:val="3"/>
            <w:tcBorders>
              <w:left w:val="nil"/>
              <w:bottom w:val="nil"/>
              <w:right w:val="nil"/>
            </w:tcBorders>
          </w:tcPr>
          <w:p w:rsidR="00D13A64" w:rsidRPr="008E68C6" w:rsidRDefault="00D13A64" w:rsidP="00370F6F">
            <w:pPr>
              <w:shd w:val="clear" w:color="auto" w:fill="FFFFFF"/>
              <w:tabs>
                <w:tab w:val="left" w:pos="5334"/>
              </w:tabs>
              <w:ind w:firstLine="0"/>
              <w:jc w:val="center"/>
            </w:pPr>
            <w:r w:rsidRPr="00AB3049">
              <w:rPr>
                <w:vertAlign w:val="superscript"/>
              </w:rPr>
              <w:t>(положения, устава)</w:t>
            </w:r>
          </w:p>
        </w:tc>
      </w:tr>
    </w:tbl>
    <w:p w:rsidR="00D13A64" w:rsidRPr="00691E53" w:rsidRDefault="00D13A64" w:rsidP="00D13A64">
      <w:pPr>
        <w:shd w:val="clear" w:color="auto" w:fill="FFFFFF"/>
        <w:tabs>
          <w:tab w:val="left" w:pos="5334"/>
        </w:tabs>
        <w:ind w:hanging="6"/>
        <w:rPr>
          <w:sz w:val="10"/>
          <w:szCs w:val="10"/>
        </w:rPr>
      </w:pPr>
      <w:r w:rsidRPr="00691E53">
        <w:rPr>
          <w:spacing w:val="-3"/>
          <w:sz w:val="10"/>
          <w:szCs w:val="10"/>
        </w:rPr>
        <w:tab/>
      </w:r>
    </w:p>
    <w:p w:rsidR="00D13A64" w:rsidRPr="006E6ECD" w:rsidRDefault="00D13A64" w:rsidP="00D13A64">
      <w:pPr>
        <w:shd w:val="clear" w:color="auto" w:fill="FFFFFF"/>
        <w:tabs>
          <w:tab w:val="left" w:pos="5334"/>
        </w:tabs>
        <w:ind w:left="7" w:right="7" w:hanging="7"/>
        <w:rPr>
          <w:sz w:val="24"/>
          <w:szCs w:val="24"/>
        </w:rPr>
      </w:pPr>
      <w:r w:rsidRPr="006E6ECD">
        <w:rPr>
          <w:sz w:val="24"/>
          <w:szCs w:val="24"/>
        </w:rPr>
        <w:t xml:space="preserve">в дальнейшем именуемый </w:t>
      </w:r>
      <w:r>
        <w:rPr>
          <w:sz w:val="24"/>
          <w:szCs w:val="24"/>
        </w:rPr>
        <w:t>«</w:t>
      </w:r>
      <w:r w:rsidRPr="006E6ECD">
        <w:rPr>
          <w:b/>
          <w:sz w:val="24"/>
          <w:szCs w:val="24"/>
        </w:rPr>
        <w:t>Заказчик</w:t>
      </w:r>
      <w:r>
        <w:rPr>
          <w:b/>
          <w:sz w:val="24"/>
          <w:szCs w:val="24"/>
        </w:rPr>
        <w:t>»</w:t>
      </w:r>
      <w:r w:rsidRPr="006E6ECD">
        <w:rPr>
          <w:sz w:val="24"/>
          <w:szCs w:val="24"/>
        </w:rPr>
        <w:t>, с другой стороны, заключили настоящий договор о нижеследующем: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  <w:sz w:val="16"/>
          <w:szCs w:val="16"/>
        </w:rPr>
      </w:pPr>
    </w:p>
    <w:p w:rsidR="00D13A64" w:rsidRPr="00F658D4" w:rsidRDefault="00D13A64" w:rsidP="00D13A64">
      <w:pPr>
        <w:pStyle w:val="a3"/>
        <w:tabs>
          <w:tab w:val="left" w:pos="5334"/>
        </w:tabs>
        <w:ind w:left="43" w:firstLine="0"/>
        <w:jc w:val="center"/>
        <w:rPr>
          <w:rFonts w:ascii="Times New Roman" w:hAnsi="Times New Roman"/>
          <w:b/>
          <w:bCs/>
        </w:rPr>
      </w:pPr>
      <w:r w:rsidRPr="00F658D4">
        <w:rPr>
          <w:rFonts w:ascii="Times New Roman" w:hAnsi="Times New Roman"/>
          <w:b/>
          <w:bCs/>
          <w:lang w:val="en-US"/>
        </w:rPr>
        <w:t>I</w:t>
      </w:r>
      <w:r w:rsidRPr="00F658D4">
        <w:rPr>
          <w:rFonts w:ascii="Times New Roman" w:hAnsi="Times New Roman"/>
          <w:b/>
          <w:bCs/>
        </w:rPr>
        <w:t>. ПРЕДМЕТ ДОГОВОРА</w:t>
      </w:r>
    </w:p>
    <w:p w:rsidR="00D13A64" w:rsidRPr="00F658D4" w:rsidRDefault="00D13A64" w:rsidP="00D13A64">
      <w:pPr>
        <w:pStyle w:val="a3"/>
        <w:tabs>
          <w:tab w:val="left" w:pos="5334"/>
        </w:tabs>
        <w:ind w:left="360" w:firstLine="0"/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>Исполнитель поставляет</w:t>
      </w:r>
      <w:r>
        <w:rPr>
          <w:rFonts w:ascii="Times New Roman" w:hAnsi="Times New Roman"/>
        </w:rPr>
        <w:t xml:space="preserve"> в адрес Заказчика статистические</w:t>
      </w:r>
      <w:r w:rsidRPr="00F658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издания</w:t>
      </w:r>
      <w:r w:rsidRPr="00F658D4">
        <w:rPr>
          <w:rFonts w:ascii="Times New Roman" w:hAnsi="Times New Roman"/>
        </w:rPr>
        <w:t xml:space="preserve"> в виде статистических сборников, бюллетеней, </w:t>
      </w:r>
      <w:proofErr w:type="spellStart"/>
      <w:proofErr w:type="gramStart"/>
      <w:r w:rsidRPr="00F658D4">
        <w:rPr>
          <w:rFonts w:ascii="Times New Roman" w:hAnsi="Times New Roman"/>
        </w:rPr>
        <w:t>экспресс-информаций</w:t>
      </w:r>
      <w:proofErr w:type="spellEnd"/>
      <w:proofErr w:type="gramEnd"/>
      <w:r w:rsidRPr="00F658D4">
        <w:rPr>
          <w:rFonts w:ascii="Times New Roman" w:hAnsi="Times New Roman"/>
        </w:rPr>
        <w:t>, экономических докладов и аналитических записок в печатном исполнении или в электронной версии, а Заказчик оплачивает статистическ</w:t>
      </w:r>
      <w:r>
        <w:rPr>
          <w:rFonts w:ascii="Times New Roman" w:hAnsi="Times New Roman"/>
        </w:rPr>
        <w:t>ие</w:t>
      </w:r>
      <w:r w:rsidRPr="00F658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издания</w:t>
      </w:r>
      <w:r w:rsidRPr="00F658D4">
        <w:rPr>
          <w:rFonts w:ascii="Times New Roman" w:hAnsi="Times New Roman"/>
        </w:rPr>
        <w:t xml:space="preserve"> в установленные сроки.</w:t>
      </w:r>
    </w:p>
    <w:p w:rsidR="00D13A64" w:rsidRPr="00F658D4" w:rsidRDefault="00D13A64" w:rsidP="00D13A64">
      <w:pPr>
        <w:pStyle w:val="a3"/>
        <w:tabs>
          <w:tab w:val="left" w:pos="5334"/>
        </w:tabs>
        <w:ind w:firstLine="0"/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D13A64" w:rsidRPr="00F658D4" w:rsidRDefault="00D13A64" w:rsidP="00D13A64">
      <w:pPr>
        <w:pStyle w:val="a3"/>
        <w:tabs>
          <w:tab w:val="left" w:pos="5334"/>
        </w:tabs>
        <w:ind w:firstLine="0"/>
        <w:jc w:val="center"/>
        <w:rPr>
          <w:rFonts w:ascii="Times New Roman" w:hAnsi="Times New Roman"/>
          <w:b/>
          <w:bCs/>
        </w:rPr>
      </w:pPr>
      <w:r w:rsidRPr="00F658D4">
        <w:rPr>
          <w:rFonts w:ascii="Times New Roman" w:hAnsi="Times New Roman"/>
          <w:b/>
          <w:bCs/>
          <w:lang w:val="en-US"/>
        </w:rPr>
        <w:t>II</w:t>
      </w:r>
      <w:r w:rsidRPr="00F658D4">
        <w:rPr>
          <w:rFonts w:ascii="Times New Roman" w:hAnsi="Times New Roman"/>
          <w:b/>
          <w:bCs/>
        </w:rPr>
        <w:t>. ОБЯЗАННОСТИ СТОРОН</w:t>
      </w:r>
    </w:p>
    <w:p w:rsidR="00D13A64" w:rsidRPr="00F658D4" w:rsidRDefault="00D13A64" w:rsidP="00D13A64">
      <w:pPr>
        <w:pStyle w:val="a3"/>
        <w:tabs>
          <w:tab w:val="left" w:pos="5334"/>
        </w:tabs>
        <w:ind w:firstLine="0"/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D13A64" w:rsidRPr="00516248" w:rsidRDefault="00D13A64" w:rsidP="00D13A64">
      <w:pPr>
        <w:pStyle w:val="a3"/>
        <w:tabs>
          <w:tab w:val="left" w:pos="5334"/>
        </w:tabs>
        <w:rPr>
          <w:rFonts w:ascii="Times New Roman" w:hAnsi="Times New Roman"/>
          <w:b/>
        </w:rPr>
      </w:pPr>
      <w:r w:rsidRPr="00F658D4">
        <w:rPr>
          <w:rFonts w:ascii="Times New Roman" w:hAnsi="Times New Roman"/>
        </w:rPr>
        <w:t xml:space="preserve">2.1. Исполнитель в установленные сроки представляет Заказчику </w:t>
      </w:r>
      <w:r>
        <w:rPr>
          <w:rFonts w:ascii="Times New Roman" w:hAnsi="Times New Roman"/>
        </w:rPr>
        <w:t>издания</w:t>
      </w:r>
      <w:r w:rsidRPr="00F658D4">
        <w:rPr>
          <w:rFonts w:ascii="Times New Roman" w:hAnsi="Times New Roman"/>
        </w:rPr>
        <w:t xml:space="preserve"> согласно каталогу и подписному бланку-заказу (каталог и подписной бланк заказа являются неотъемлемой частью договора). Доставка </w:t>
      </w:r>
      <w:proofErr w:type="spellStart"/>
      <w:r w:rsidRPr="00F658D4">
        <w:rPr>
          <w:rFonts w:ascii="Times New Roman" w:hAnsi="Times New Roman"/>
        </w:rPr>
        <w:t>статинформации</w:t>
      </w:r>
      <w:proofErr w:type="spellEnd"/>
      <w:r w:rsidRPr="00F658D4">
        <w:rPr>
          <w:rFonts w:ascii="Times New Roman" w:hAnsi="Times New Roman"/>
        </w:rPr>
        <w:t xml:space="preserve"> осуществляется почтой, электронной почтой либо курьером Заказчика на основании доверенности </w:t>
      </w:r>
      <w:r w:rsidRPr="00516248">
        <w:rPr>
          <w:rFonts w:ascii="Times New Roman" w:hAnsi="Times New Roman"/>
          <w:b/>
        </w:rPr>
        <w:t>(</w:t>
      </w:r>
      <w:proofErr w:type="gramStart"/>
      <w:r w:rsidRPr="00516248">
        <w:rPr>
          <w:rFonts w:ascii="Times New Roman" w:hAnsi="Times New Roman"/>
          <w:b/>
        </w:rPr>
        <w:t>нужное</w:t>
      </w:r>
      <w:proofErr w:type="gramEnd"/>
      <w:r w:rsidRPr="00516248">
        <w:rPr>
          <w:rFonts w:ascii="Times New Roman" w:hAnsi="Times New Roman"/>
          <w:b/>
        </w:rPr>
        <w:t xml:space="preserve"> подчеркнуть).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>2.2. В случае невыполнения какой-либо работы по каталогу (по объективным причинам) Исполнитель извещает Заказчика не позднее, чем за 10 дней до окончания срока выполнения работ.</w:t>
      </w:r>
    </w:p>
    <w:p w:rsidR="00D13A64" w:rsidRPr="00F658D4" w:rsidRDefault="00D13A64" w:rsidP="00D13A64">
      <w:pPr>
        <w:pStyle w:val="a3"/>
        <w:tabs>
          <w:tab w:val="left" w:pos="5334"/>
        </w:tabs>
        <w:spacing w:line="240" w:lineRule="exact"/>
        <w:rPr>
          <w:rFonts w:ascii="Times New Roman" w:hAnsi="Times New Roman"/>
          <w:u w:val="single"/>
        </w:rPr>
      </w:pPr>
      <w:r w:rsidRPr="00F658D4">
        <w:rPr>
          <w:rFonts w:ascii="Times New Roman" w:hAnsi="Times New Roman"/>
        </w:rPr>
        <w:t>2.3. Сумма по договору за год составляет</w:t>
      </w:r>
      <w:r>
        <w:rPr>
          <w:rFonts w:ascii="Times New Roman" w:hAnsi="Times New Roman"/>
        </w:rPr>
        <w:t xml:space="preserve"> </w:t>
      </w:r>
      <w:r w:rsidRPr="005C78DC">
        <w:rPr>
          <w:rFonts w:ascii="Times New Roman" w:hAnsi="Times New Roman"/>
          <w:u w:val="single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рублей</w:t>
      </w:r>
      <w:r w:rsidRPr="00F658D4">
        <w:rPr>
          <w:rFonts w:ascii="Times New Roman" w:hAnsi="Times New Roman"/>
        </w:rPr>
        <w:t>.</w:t>
      </w:r>
    </w:p>
    <w:p w:rsidR="00D13A6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 xml:space="preserve">2.4. Форма оплаты определяется Заказчиком: предоплата в размере до 100 процентов </w:t>
      </w:r>
      <w:r w:rsidRPr="008477AB">
        <w:rPr>
          <w:rFonts w:ascii="Times New Roman" w:hAnsi="Times New Roman"/>
        </w:rPr>
        <w:t xml:space="preserve">суммы договора, либо оплата по факту предоставления информации. Оплата за </w:t>
      </w:r>
      <w:proofErr w:type="spellStart"/>
      <w:r w:rsidRPr="008477AB">
        <w:rPr>
          <w:rFonts w:ascii="Times New Roman" w:hAnsi="Times New Roman"/>
        </w:rPr>
        <w:t>статинформацию</w:t>
      </w:r>
      <w:proofErr w:type="spellEnd"/>
      <w:r w:rsidRPr="008477AB">
        <w:rPr>
          <w:rFonts w:ascii="Times New Roman" w:hAnsi="Times New Roman"/>
        </w:rPr>
        <w:t xml:space="preserve"> производится Заказчиком в безналичном порядке на основании предоставленных Исполнителем счета, счета-фактуры, акта об оказании услуг </w:t>
      </w:r>
      <w:r w:rsidRPr="008477AB">
        <w:rPr>
          <w:rFonts w:ascii="Times New Roman" w:hAnsi="Times New Roman"/>
          <w:b/>
        </w:rPr>
        <w:t>до 25 числа</w:t>
      </w:r>
      <w:r w:rsidRPr="009C18B2">
        <w:rPr>
          <w:rFonts w:ascii="Times New Roman" w:hAnsi="Times New Roman"/>
          <w:b/>
        </w:rPr>
        <w:t xml:space="preserve"> следующего месяца</w:t>
      </w:r>
      <w:r w:rsidRPr="00F658D4">
        <w:rPr>
          <w:rFonts w:ascii="Times New Roman" w:hAnsi="Times New Roman"/>
        </w:rPr>
        <w:t xml:space="preserve">. Заказчик обязан вернуть Исполнителю подписанный акт об оказании услуг. </w:t>
      </w:r>
      <w:r w:rsidRPr="0037086F">
        <w:rPr>
          <w:rFonts w:ascii="Times New Roman" w:hAnsi="Times New Roman"/>
          <w:b/>
          <w:szCs w:val="24"/>
        </w:rPr>
        <w:t xml:space="preserve">В случае </w:t>
      </w:r>
      <w:proofErr w:type="spellStart"/>
      <w:r w:rsidRPr="0037086F">
        <w:rPr>
          <w:rFonts w:ascii="Times New Roman" w:hAnsi="Times New Roman"/>
          <w:b/>
          <w:szCs w:val="24"/>
        </w:rPr>
        <w:t>невозврата</w:t>
      </w:r>
      <w:proofErr w:type="spellEnd"/>
      <w:r w:rsidRPr="0037086F">
        <w:rPr>
          <w:rFonts w:ascii="Times New Roman" w:hAnsi="Times New Roman"/>
          <w:b/>
          <w:szCs w:val="24"/>
        </w:rPr>
        <w:t xml:space="preserve"> Заказчиком подписанного акта об оказании услуг в течение 30 ка</w:t>
      </w:r>
      <w:r>
        <w:rPr>
          <w:rFonts w:ascii="Times New Roman" w:hAnsi="Times New Roman"/>
          <w:b/>
          <w:szCs w:val="24"/>
        </w:rPr>
        <w:t>л</w:t>
      </w:r>
      <w:r w:rsidRPr="0037086F">
        <w:rPr>
          <w:rFonts w:ascii="Times New Roman" w:hAnsi="Times New Roman"/>
          <w:b/>
          <w:szCs w:val="24"/>
        </w:rPr>
        <w:t>ендарных дней со дня получения акта, услуги считаются оказанными и приняты</w:t>
      </w:r>
      <w:r>
        <w:rPr>
          <w:rFonts w:ascii="Times New Roman" w:hAnsi="Times New Roman"/>
          <w:b/>
          <w:szCs w:val="24"/>
        </w:rPr>
        <w:t xml:space="preserve">ми </w:t>
      </w:r>
      <w:r w:rsidRPr="0037086F">
        <w:rPr>
          <w:rFonts w:ascii="Times New Roman" w:hAnsi="Times New Roman"/>
          <w:b/>
          <w:szCs w:val="24"/>
        </w:rPr>
        <w:t>Заказчиком и последующие претензии по ним не принимаются.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При оплате Заказчик обязан указать в платежном поручении уникальный идентификатор начисления (УИН), указанный в выставленном счете.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>2.5. За просрочку оплаты выставленн</w:t>
      </w:r>
      <w:r>
        <w:rPr>
          <w:rFonts w:ascii="Times New Roman" w:hAnsi="Times New Roman"/>
        </w:rPr>
        <w:t>ых актов за оказание услуг</w:t>
      </w:r>
      <w:r w:rsidRPr="00F658D4">
        <w:rPr>
          <w:rFonts w:ascii="Times New Roman" w:hAnsi="Times New Roman"/>
        </w:rPr>
        <w:t xml:space="preserve"> Заказчик </w:t>
      </w:r>
      <w:r>
        <w:rPr>
          <w:rFonts w:ascii="Times New Roman" w:hAnsi="Times New Roman"/>
        </w:rPr>
        <w:t xml:space="preserve">уплачивает Исполнителю неустойку в размере ставки рефинансирования Центрального Банка Российской Федерации от суммы, подлежащей уплате, за каждый день просрочки согласно ст. 395 </w:t>
      </w:r>
      <w:r>
        <w:rPr>
          <w:rFonts w:ascii="Times New Roman" w:hAnsi="Times New Roman"/>
        </w:rPr>
        <w:lastRenderedPageBreak/>
        <w:t>Гражданского кодекса Российской Федерации. В случае несвоевременного получения актов за оказание услуг заказчик извещает Исполнителя по телефонам: 21-99-07, 21-99-06.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>2.6. В случае не</w:t>
      </w:r>
      <w:r>
        <w:rPr>
          <w:rFonts w:ascii="Times New Roman" w:hAnsi="Times New Roman"/>
        </w:rPr>
        <w:t>оплаты статистических изданий</w:t>
      </w:r>
      <w:r w:rsidRPr="00F658D4">
        <w:rPr>
          <w:rFonts w:ascii="Times New Roman" w:hAnsi="Times New Roman"/>
        </w:rPr>
        <w:t xml:space="preserve"> за предыдущий месяц Исполнитель оставляет за собой право не поставлять информацию в следующем месяце.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 xml:space="preserve">2.7. Представленный материал не может быть полностью или частично воспроизведен, тиражирован и распространен другим лицам, а также в качестве официального издания без согласования с Территориальным органом Федеральной службы государственной статистики по Камчатскому краю. Ответственность за хранение и использование статистических материалов с грифом </w:t>
      </w:r>
      <w:r>
        <w:rPr>
          <w:rFonts w:ascii="Times New Roman" w:hAnsi="Times New Roman"/>
        </w:rPr>
        <w:t>«</w:t>
      </w:r>
      <w:r w:rsidRPr="00F658D4">
        <w:rPr>
          <w:rFonts w:ascii="Times New Roman" w:hAnsi="Times New Roman"/>
        </w:rPr>
        <w:t>Для служебного пользования</w:t>
      </w:r>
      <w:r>
        <w:rPr>
          <w:rFonts w:ascii="Times New Roman" w:hAnsi="Times New Roman"/>
        </w:rPr>
        <w:t>»</w:t>
      </w:r>
      <w:r w:rsidRPr="00F658D4">
        <w:rPr>
          <w:rFonts w:ascii="Times New Roman" w:hAnsi="Times New Roman"/>
        </w:rPr>
        <w:t xml:space="preserve"> несет Заказчик.</w:t>
      </w:r>
    </w:p>
    <w:p w:rsidR="00D13A6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>2.8. Указанная в п.2.3. настоящего договора сумма может быть изменена Исполнителем в одностороннем порядке в связи с изменением порядка формирования цены. Изменение суммы договора оформляется дополнительным соглашением сторон.</w:t>
      </w:r>
    </w:p>
    <w:p w:rsidR="00D13A64" w:rsidRPr="00496B71" w:rsidRDefault="00D13A64" w:rsidP="00D13A64">
      <w:pPr>
        <w:pStyle w:val="a3"/>
        <w:tabs>
          <w:tab w:val="left" w:pos="5334"/>
        </w:tabs>
        <w:rPr>
          <w:rFonts w:ascii="Times New Roman" w:hAnsi="Times New Roman"/>
          <w:sz w:val="16"/>
          <w:szCs w:val="16"/>
        </w:rPr>
      </w:pPr>
    </w:p>
    <w:p w:rsidR="00D13A64" w:rsidRPr="00F658D4" w:rsidRDefault="00D13A64" w:rsidP="00D13A64">
      <w:pPr>
        <w:pStyle w:val="a3"/>
        <w:tabs>
          <w:tab w:val="left" w:pos="5334"/>
        </w:tabs>
        <w:ind w:firstLine="0"/>
        <w:jc w:val="center"/>
        <w:rPr>
          <w:rFonts w:ascii="Times New Roman" w:hAnsi="Times New Roman"/>
          <w:b/>
          <w:bCs/>
        </w:rPr>
      </w:pPr>
      <w:r w:rsidRPr="00F658D4">
        <w:rPr>
          <w:rFonts w:ascii="Times New Roman" w:hAnsi="Times New Roman"/>
          <w:b/>
          <w:bCs/>
          <w:lang w:val="en-US"/>
        </w:rPr>
        <w:t>III</w:t>
      </w:r>
      <w:r w:rsidRPr="00F658D4">
        <w:rPr>
          <w:rFonts w:ascii="Times New Roman" w:hAnsi="Times New Roman"/>
          <w:b/>
          <w:bCs/>
        </w:rPr>
        <w:t>. СРОК ДЕ</w:t>
      </w:r>
      <w:r>
        <w:rPr>
          <w:rFonts w:ascii="Times New Roman" w:hAnsi="Times New Roman"/>
          <w:b/>
          <w:bCs/>
        </w:rPr>
        <w:t>Й</w:t>
      </w:r>
      <w:r w:rsidRPr="00F658D4">
        <w:rPr>
          <w:rFonts w:ascii="Times New Roman" w:hAnsi="Times New Roman"/>
          <w:b/>
          <w:bCs/>
        </w:rPr>
        <w:t>СТВИЯ ДОГОВОРА, ПОРЯДОК РАСТОРЖЕНИЯ ДОГОВОРА, ВНЕСЕНИЯ ИЗМЕНЕНИЙ И ДОПОЛНЕНИЙ.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  <w:b/>
          <w:bCs/>
        </w:rPr>
      </w:pPr>
      <w:r w:rsidRPr="008477AB">
        <w:rPr>
          <w:rFonts w:ascii="Times New Roman" w:hAnsi="Times New Roman"/>
        </w:rPr>
        <w:t xml:space="preserve">3.1.  Срок действия договора устанавливается </w:t>
      </w:r>
      <w:r w:rsidRPr="008477AB">
        <w:rPr>
          <w:rFonts w:ascii="Times New Roman" w:hAnsi="Times New Roman"/>
          <w:b/>
          <w:bCs/>
        </w:rPr>
        <w:t>с 01.01.2025 по 31.12.2025.</w:t>
      </w:r>
      <w:r w:rsidRPr="00F658D4">
        <w:rPr>
          <w:rFonts w:ascii="Times New Roman" w:hAnsi="Times New Roman"/>
          <w:b/>
          <w:bCs/>
        </w:rPr>
        <w:t xml:space="preserve"> 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>3.2. Изменение условий договора, его расторжение и прекращение допускаются по согласованию сторон. Вносимые дополнения и изменения рассматриваются сторонами в тридцатидневный срок и оформляются дополнительным соглашением.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>3.3. О предстоящем досрочном расторжении договора Заказчик извещает Исполнителя не позднее, чем за месяц. В случае несоблюдения данного срока, Заказчик производит оплату уже подготовленного материала.</w:t>
      </w:r>
    </w:p>
    <w:p w:rsidR="00D13A64" w:rsidRPr="00F658D4" w:rsidRDefault="00D13A64" w:rsidP="00D13A64">
      <w:pPr>
        <w:pStyle w:val="a3"/>
        <w:tabs>
          <w:tab w:val="left" w:pos="5334"/>
        </w:tabs>
        <w:rPr>
          <w:rFonts w:ascii="Times New Roman" w:hAnsi="Times New Roman"/>
        </w:rPr>
      </w:pPr>
      <w:r w:rsidRPr="00F658D4">
        <w:rPr>
          <w:rFonts w:ascii="Times New Roman" w:hAnsi="Times New Roman"/>
        </w:rPr>
        <w:t>3.4. Споры, возникающие при исполнении данного договора, предварительно регулируются сторонами. При не достижении положительного результата спор передается на рассмотрение в Арбитражный суд Камчатского края.</w:t>
      </w:r>
    </w:p>
    <w:p w:rsidR="00D13A64" w:rsidRPr="00226D31" w:rsidRDefault="00D13A64" w:rsidP="00D13A64">
      <w:pPr>
        <w:pStyle w:val="a3"/>
        <w:tabs>
          <w:tab w:val="left" w:pos="5334"/>
        </w:tabs>
        <w:ind w:firstLine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D13A64" w:rsidRPr="00F658D4" w:rsidRDefault="00D13A64" w:rsidP="00D13A64">
      <w:pPr>
        <w:pStyle w:val="a3"/>
        <w:tabs>
          <w:tab w:val="left" w:pos="5334"/>
        </w:tabs>
        <w:ind w:firstLine="0"/>
        <w:jc w:val="center"/>
        <w:rPr>
          <w:rFonts w:ascii="Times New Roman" w:hAnsi="Times New Roman"/>
          <w:b/>
          <w:bCs/>
        </w:rPr>
      </w:pPr>
      <w:r w:rsidRPr="00F658D4">
        <w:rPr>
          <w:rFonts w:ascii="Times New Roman" w:hAnsi="Times New Roman"/>
          <w:b/>
          <w:bCs/>
          <w:lang w:val="en-US"/>
        </w:rPr>
        <w:t>IV</w:t>
      </w:r>
      <w:r w:rsidRPr="00F658D4">
        <w:rPr>
          <w:rFonts w:ascii="Times New Roman" w:hAnsi="Times New Roman"/>
          <w:b/>
          <w:bCs/>
        </w:rPr>
        <w:t>. ЮРИДИЧЕСКИЕ АДРЕСА СТОРОН</w:t>
      </w:r>
    </w:p>
    <w:p w:rsidR="00D13A64" w:rsidRPr="00F658D4" w:rsidRDefault="00D13A64" w:rsidP="00D13A64">
      <w:pPr>
        <w:pStyle w:val="a3"/>
        <w:tabs>
          <w:tab w:val="left" w:pos="5334"/>
        </w:tabs>
        <w:ind w:firstLine="0"/>
        <w:rPr>
          <w:rFonts w:ascii="Times New Roman" w:hAnsi="Times New Roman"/>
        </w:rPr>
      </w:pPr>
      <w:r w:rsidRPr="00F658D4">
        <w:rPr>
          <w:rFonts w:ascii="Times New Roman" w:hAnsi="Times New Roman"/>
          <w:b/>
          <w:bCs/>
        </w:rPr>
        <w:t>ИСПОЛНИТЕЛЬ</w:t>
      </w:r>
      <w:r w:rsidRPr="00F658D4">
        <w:rPr>
          <w:rFonts w:ascii="Times New Roman" w:hAnsi="Times New Roman"/>
        </w:rPr>
        <w:t xml:space="preserve">: </w:t>
      </w:r>
      <w:smartTag w:uri="urn:schemas-microsoft-com:office:smarttags" w:element="metricconverter">
        <w:smartTagPr>
          <w:attr w:name="ProductID" w:val="683017, г"/>
        </w:smartTagPr>
        <w:r w:rsidRPr="00F658D4">
          <w:rPr>
            <w:rFonts w:ascii="Times New Roman" w:hAnsi="Times New Roman"/>
          </w:rPr>
          <w:t>683017, г</w:t>
        </w:r>
      </w:smartTag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 xml:space="preserve">етропавловск-Камчатский, ул. </w:t>
      </w:r>
      <w:proofErr w:type="spellStart"/>
      <w:r w:rsidRPr="00F658D4">
        <w:rPr>
          <w:rFonts w:ascii="Times New Roman" w:hAnsi="Times New Roman"/>
        </w:rPr>
        <w:t>Кроноцкая</w:t>
      </w:r>
      <w:proofErr w:type="spellEnd"/>
      <w:r w:rsidRPr="00F658D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д.</w:t>
      </w:r>
      <w:r w:rsidRPr="00F658D4">
        <w:rPr>
          <w:rFonts w:ascii="Times New Roman" w:hAnsi="Times New Roman"/>
        </w:rPr>
        <w:t>14.</w:t>
      </w:r>
      <w:r w:rsidRPr="00F658D4">
        <w:rPr>
          <w:rFonts w:ascii="Times New Roman" w:hAnsi="Times New Roman"/>
          <w:b/>
          <w:bCs/>
        </w:rPr>
        <w:t xml:space="preserve"> Территориальный орган Федеральной службы государственной статистики по Камчатскому краю.</w:t>
      </w:r>
    </w:p>
    <w:p w:rsidR="00D13A64" w:rsidRPr="00226D31" w:rsidRDefault="00D13A64" w:rsidP="00D13A64">
      <w:pPr>
        <w:pStyle w:val="a3"/>
        <w:tabs>
          <w:tab w:val="left" w:pos="5334"/>
        </w:tabs>
        <w:ind w:firstLine="0"/>
        <w:rPr>
          <w:rFonts w:ascii="Times New Roman" w:hAnsi="Times New Roman"/>
        </w:rPr>
      </w:pPr>
      <w:r w:rsidRPr="00226D31">
        <w:rPr>
          <w:rFonts w:ascii="Times New Roman" w:hAnsi="Times New Roman"/>
          <w:b/>
          <w:bCs/>
        </w:rPr>
        <w:t xml:space="preserve">Реквизиты для перечисления: </w:t>
      </w:r>
      <w:r w:rsidRPr="00226D31">
        <w:rPr>
          <w:rFonts w:ascii="Times New Roman" w:hAnsi="Times New Roman"/>
        </w:rPr>
        <w:t>ИНН 4101008028 КПП 410101001 УФК по Камчатскому краю (Территориальный орган  Федеральной службы государственной статистики по Камчатскому краю, л/</w:t>
      </w:r>
      <w:proofErr w:type="spellStart"/>
      <w:r w:rsidRPr="00226D31">
        <w:rPr>
          <w:rFonts w:ascii="Times New Roman" w:hAnsi="Times New Roman"/>
        </w:rPr>
        <w:t>сч</w:t>
      </w:r>
      <w:proofErr w:type="spellEnd"/>
      <w:r w:rsidRPr="00226D31">
        <w:rPr>
          <w:rFonts w:ascii="Times New Roman" w:hAnsi="Times New Roman"/>
        </w:rPr>
        <w:t xml:space="preserve"> 04381361990) Казначейский счет 03100643000000013800, БИК ТОФК 013002402, Единый казначейский счет 40102810945370000031 в Отделении Петропавловск-Камчатский Банка России//Управление Федерального казначейства по Камчатскому краю г</w:t>
      </w:r>
      <w:proofErr w:type="gramStart"/>
      <w:r w:rsidRPr="00226D31">
        <w:rPr>
          <w:rFonts w:ascii="Times New Roman" w:hAnsi="Times New Roman"/>
        </w:rPr>
        <w:t>.П</w:t>
      </w:r>
      <w:proofErr w:type="gramEnd"/>
      <w:r w:rsidRPr="00226D31">
        <w:rPr>
          <w:rFonts w:ascii="Times New Roman" w:hAnsi="Times New Roman"/>
        </w:rPr>
        <w:t>етропавловск-Камчатский, код доходов 15711301040016000130, ОКПО 2347676, ОКТМО 30701000, ОКФС 12, ОКОПФ 75104.»</w:t>
      </w:r>
    </w:p>
    <w:p w:rsidR="00D13A64" w:rsidRPr="00EE32EB" w:rsidRDefault="00D13A64" w:rsidP="00D13A64">
      <w:pPr>
        <w:pStyle w:val="a3"/>
        <w:tabs>
          <w:tab w:val="left" w:pos="5334"/>
        </w:tabs>
        <w:ind w:firstLine="0"/>
        <w:rPr>
          <w:rFonts w:ascii="Times New Roman" w:hAnsi="Times New Roman"/>
          <w:b/>
          <w:bCs/>
          <w:sz w:val="10"/>
          <w:szCs w:val="10"/>
        </w:rPr>
      </w:pPr>
    </w:p>
    <w:p w:rsidR="00D13A64" w:rsidRPr="00691E53" w:rsidRDefault="00D13A64" w:rsidP="00D13A64">
      <w:pPr>
        <w:pStyle w:val="a3"/>
        <w:tabs>
          <w:tab w:val="left" w:pos="5334"/>
        </w:tabs>
        <w:ind w:firstLine="0"/>
        <w:rPr>
          <w:rFonts w:ascii="Times New Roman" w:hAnsi="Times New Roman"/>
          <w:sz w:val="10"/>
          <w:szCs w:val="10"/>
        </w:rPr>
      </w:pPr>
      <w:r w:rsidRPr="00F658D4">
        <w:rPr>
          <w:rFonts w:ascii="Times New Roman" w:hAnsi="Times New Roman"/>
          <w:b/>
          <w:bCs/>
        </w:rPr>
        <w:t>ЗАКАЗЧИК</w:t>
      </w:r>
      <w:r w:rsidRPr="00F658D4">
        <w:rPr>
          <w:rFonts w:ascii="Times New Roman" w:hAnsi="Times New Roman"/>
        </w:rPr>
        <w:t>: _________________________________________________________________________________</w:t>
      </w:r>
      <w:r>
        <w:rPr>
          <w:rFonts w:ascii="Times New Roman" w:hAnsi="Times New Roman"/>
        </w:rPr>
        <w:t>__</w:t>
      </w:r>
      <w:r w:rsidRPr="00F658D4">
        <w:rPr>
          <w:rFonts w:ascii="Times New Roman" w:hAnsi="Times New Roman"/>
        </w:rPr>
        <w:t xml:space="preserve"> </w:t>
      </w:r>
    </w:p>
    <w:p w:rsidR="00D13A64" w:rsidRPr="00F658D4" w:rsidRDefault="00D13A64" w:rsidP="00D13A64">
      <w:pPr>
        <w:pStyle w:val="a3"/>
        <w:tabs>
          <w:tab w:val="left" w:pos="5334"/>
        </w:tabs>
        <w:ind w:firstLine="0"/>
        <w:rPr>
          <w:rFonts w:ascii="Times New Roman" w:hAnsi="Times New Roman"/>
        </w:rPr>
      </w:pPr>
      <w:r w:rsidRPr="00F658D4">
        <w:rPr>
          <w:rFonts w:ascii="Times New Roman" w:hAnsi="Times New Roman"/>
        </w:rPr>
        <w:t>Главный бухгалтер (Ф.И.О., № телефона) ____________________________________________</w:t>
      </w:r>
      <w:r>
        <w:rPr>
          <w:rFonts w:ascii="Times New Roman" w:hAnsi="Times New Roman"/>
        </w:rPr>
        <w:t>___</w:t>
      </w:r>
    </w:p>
    <w:p w:rsidR="00D13A64" w:rsidRDefault="00D13A64" w:rsidP="00D13A64">
      <w:pPr>
        <w:pStyle w:val="a3"/>
        <w:tabs>
          <w:tab w:val="left" w:pos="5334"/>
        </w:tabs>
        <w:spacing w:line="240" w:lineRule="exact"/>
        <w:ind w:firstLine="0"/>
        <w:rPr>
          <w:rFonts w:ascii="Times New Roman" w:hAnsi="Times New Roman"/>
        </w:rPr>
      </w:pPr>
      <w:r w:rsidRPr="00F658D4">
        <w:rPr>
          <w:rFonts w:ascii="Times New Roman" w:hAnsi="Times New Roman"/>
          <w:b/>
          <w:bCs/>
        </w:rPr>
        <w:t xml:space="preserve">ПОЛУЧАТЕЛЬ </w:t>
      </w:r>
      <w:r w:rsidRPr="00F658D4">
        <w:rPr>
          <w:rFonts w:ascii="Times New Roman" w:hAnsi="Times New Roman"/>
        </w:rPr>
        <w:t>(адрес, отдел, № кабинета, № телефона, ИНН</w:t>
      </w:r>
      <w:r>
        <w:rPr>
          <w:rFonts w:ascii="Times New Roman" w:hAnsi="Times New Roman"/>
        </w:rPr>
        <w:t>,</w:t>
      </w:r>
      <w:r w:rsidRPr="00F658D4">
        <w:rPr>
          <w:rFonts w:ascii="Times New Roman" w:hAnsi="Times New Roman"/>
        </w:rPr>
        <w:t xml:space="preserve"> для ко</w:t>
      </w:r>
      <w:r>
        <w:rPr>
          <w:rFonts w:ascii="Times New Roman" w:hAnsi="Times New Roman"/>
        </w:rPr>
        <w:t xml:space="preserve">торого предназначена информация) </w:t>
      </w:r>
    </w:p>
    <w:p w:rsidR="00D13A64" w:rsidRDefault="00D13A64" w:rsidP="00D13A64">
      <w:pPr>
        <w:pStyle w:val="a3"/>
        <w:tabs>
          <w:tab w:val="left" w:pos="5334"/>
        </w:tabs>
        <w:spacing w:line="240" w:lineRule="exact"/>
        <w:ind w:firstLine="0"/>
        <w:rPr>
          <w:rFonts w:ascii="Times New Roman" w:hAnsi="Times New Roman"/>
          <w:sz w:val="20"/>
        </w:rPr>
      </w:pPr>
    </w:p>
    <w:p w:rsidR="00D13A64" w:rsidRDefault="00D13A64" w:rsidP="00D13A64">
      <w:pPr>
        <w:pStyle w:val="a3"/>
        <w:tabs>
          <w:tab w:val="left" w:pos="5334"/>
        </w:tabs>
        <w:spacing w:line="240" w:lineRule="exact"/>
        <w:ind w:firstLine="0"/>
        <w:rPr>
          <w:rFonts w:ascii="Times New Roman" w:hAnsi="Times New Roman"/>
          <w:sz w:val="20"/>
        </w:rPr>
      </w:pPr>
    </w:p>
    <w:p w:rsidR="00D13A64" w:rsidRDefault="00D13A64" w:rsidP="00D13A64">
      <w:pPr>
        <w:pStyle w:val="a3"/>
        <w:tabs>
          <w:tab w:val="left" w:pos="5334"/>
        </w:tabs>
        <w:spacing w:line="240" w:lineRule="exact"/>
        <w:ind w:firstLine="0"/>
        <w:rPr>
          <w:rFonts w:ascii="Times New Roman" w:hAnsi="Times New Roman"/>
          <w:sz w:val="20"/>
        </w:rPr>
      </w:pPr>
    </w:p>
    <w:p w:rsidR="00D13A64" w:rsidRPr="00894A49" w:rsidRDefault="00D13A64" w:rsidP="00D13A64">
      <w:pPr>
        <w:pStyle w:val="a3"/>
        <w:tabs>
          <w:tab w:val="left" w:pos="5334"/>
        </w:tabs>
        <w:spacing w:line="240" w:lineRule="exact"/>
        <w:ind w:firstLine="0"/>
        <w:rPr>
          <w:rFonts w:ascii="Times New Roman" w:hAnsi="Times New Roman"/>
          <w:sz w:val="20"/>
        </w:rPr>
      </w:pPr>
    </w:p>
    <w:tbl>
      <w:tblPr>
        <w:tblW w:w="0" w:type="auto"/>
        <w:tblLook w:val="04A0"/>
      </w:tblPr>
      <w:tblGrid>
        <w:gridCol w:w="5048"/>
        <w:gridCol w:w="447"/>
        <w:gridCol w:w="4699"/>
      </w:tblGrid>
      <w:tr w:rsidR="00C54137" w:rsidTr="00C54137">
        <w:tc>
          <w:tcPr>
            <w:tcW w:w="5048" w:type="dxa"/>
          </w:tcPr>
          <w:p w:rsidR="00C54137" w:rsidRPr="00AB3049" w:rsidRDefault="00C54137" w:rsidP="00C54137">
            <w:pPr>
              <w:pStyle w:val="a3"/>
              <w:tabs>
                <w:tab w:val="left" w:pos="5334"/>
              </w:tabs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 w:rsidRPr="006A07FA">
              <w:rPr>
                <w:rFonts w:ascii="Times New Roman" w:hAnsi="Times New Roman"/>
                <w:b/>
                <w:bCs/>
              </w:rPr>
              <w:t>ИСПОЛНИТЕЛЬ</w:t>
            </w:r>
          </w:p>
        </w:tc>
        <w:tc>
          <w:tcPr>
            <w:tcW w:w="447" w:type="dxa"/>
          </w:tcPr>
          <w:p w:rsidR="00C54137" w:rsidRPr="00AB3049" w:rsidRDefault="00C54137" w:rsidP="00C54137">
            <w:pPr>
              <w:pStyle w:val="a3"/>
              <w:tabs>
                <w:tab w:val="left" w:pos="5334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9" w:type="dxa"/>
          </w:tcPr>
          <w:p w:rsidR="00C54137" w:rsidRPr="00AB3049" w:rsidRDefault="00C54137" w:rsidP="00C54137">
            <w:pPr>
              <w:pStyle w:val="a3"/>
              <w:tabs>
                <w:tab w:val="left" w:pos="5334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ЗАКАЗЧИК</w:t>
            </w:r>
          </w:p>
        </w:tc>
      </w:tr>
      <w:tr w:rsidR="00D13A64" w:rsidTr="00C54137">
        <w:tc>
          <w:tcPr>
            <w:tcW w:w="5048" w:type="dxa"/>
            <w:tcBorders>
              <w:bottom w:val="single" w:sz="4" w:space="0" w:color="auto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7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7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7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99" w:type="dxa"/>
            <w:tcBorders>
              <w:top w:val="single" w:sz="4" w:space="0" w:color="auto"/>
              <w:bottom w:val="single" w:sz="4" w:space="0" w:color="auto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c>
          <w:tcPr>
            <w:tcW w:w="5048" w:type="dxa"/>
            <w:tcBorders>
              <w:top w:val="single" w:sz="4" w:space="0" w:color="auto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 w:rsidRPr="00AB3049">
              <w:rPr>
                <w:rFonts w:ascii="Times New Roman" w:hAnsi="Times New Roman"/>
              </w:rPr>
              <w:t>________________/_________________/</w:t>
            </w:r>
          </w:p>
        </w:tc>
        <w:tc>
          <w:tcPr>
            <w:tcW w:w="447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99" w:type="dxa"/>
            <w:tcBorders>
              <w:top w:val="single" w:sz="4" w:space="0" w:color="auto"/>
            </w:tcBorders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 w:rsidRPr="00AB3049">
              <w:rPr>
                <w:rFonts w:ascii="Times New Roman" w:hAnsi="Times New Roman"/>
              </w:rPr>
              <w:t>________________/_________________/</w:t>
            </w:r>
          </w:p>
        </w:tc>
      </w:tr>
      <w:tr w:rsidR="00D13A64" w:rsidTr="00370F6F">
        <w:tc>
          <w:tcPr>
            <w:tcW w:w="5048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 w:rsidRPr="00AB3049">
              <w:rPr>
                <w:rFonts w:ascii="Times New Roman" w:hAnsi="Times New Roman"/>
              </w:rPr>
              <w:t>«_______»____________________20___г.</w:t>
            </w:r>
          </w:p>
        </w:tc>
        <w:tc>
          <w:tcPr>
            <w:tcW w:w="447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99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 w:rsidRPr="00AB3049">
              <w:rPr>
                <w:rFonts w:ascii="Times New Roman" w:hAnsi="Times New Roman"/>
              </w:rPr>
              <w:t>«_______»____________________20___г.</w:t>
            </w:r>
          </w:p>
        </w:tc>
      </w:tr>
      <w:tr w:rsidR="00D13A64" w:rsidTr="00370F6F">
        <w:tc>
          <w:tcPr>
            <w:tcW w:w="5048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spacing w:line="18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47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spacing w:line="18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99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spacing w:line="180" w:lineRule="exact"/>
              <w:ind w:firstLine="0"/>
              <w:rPr>
                <w:rFonts w:ascii="Times New Roman" w:hAnsi="Times New Roman"/>
              </w:rPr>
            </w:pPr>
          </w:p>
        </w:tc>
      </w:tr>
      <w:tr w:rsidR="00D13A64" w:rsidTr="00370F6F">
        <w:tc>
          <w:tcPr>
            <w:tcW w:w="5048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 w:rsidRPr="00AB3049">
              <w:rPr>
                <w:rFonts w:ascii="Times New Roman" w:hAnsi="Times New Roman"/>
              </w:rPr>
              <w:t>М.П.</w:t>
            </w:r>
          </w:p>
        </w:tc>
        <w:tc>
          <w:tcPr>
            <w:tcW w:w="447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99" w:type="dxa"/>
          </w:tcPr>
          <w:p w:rsidR="00D13A64" w:rsidRPr="00AB3049" w:rsidRDefault="00D13A64" w:rsidP="00370F6F">
            <w:pPr>
              <w:pStyle w:val="a3"/>
              <w:tabs>
                <w:tab w:val="left" w:pos="5334"/>
              </w:tabs>
              <w:ind w:firstLine="0"/>
              <w:rPr>
                <w:rFonts w:ascii="Times New Roman" w:hAnsi="Times New Roman"/>
              </w:rPr>
            </w:pPr>
            <w:r w:rsidRPr="00AB3049">
              <w:rPr>
                <w:rFonts w:ascii="Times New Roman" w:hAnsi="Times New Roman"/>
              </w:rPr>
              <w:t>М.П.</w:t>
            </w:r>
          </w:p>
        </w:tc>
      </w:tr>
    </w:tbl>
    <w:p w:rsidR="00D13A64" w:rsidRDefault="00D13A64" w:rsidP="00D13A64">
      <w:pPr>
        <w:pStyle w:val="a3"/>
        <w:tabs>
          <w:tab w:val="left" w:pos="5334"/>
        </w:tabs>
        <w:ind w:firstLine="0"/>
        <w:rPr>
          <w:rFonts w:ascii="Times New Roman" w:hAnsi="Times New Roman"/>
        </w:rPr>
      </w:pPr>
    </w:p>
    <w:p w:rsidR="00D13A64" w:rsidRPr="00D13A64" w:rsidRDefault="00D13A64" w:rsidP="00D13A64">
      <w:pPr>
        <w:pStyle w:val="a3"/>
        <w:tabs>
          <w:tab w:val="left" w:pos="5334"/>
        </w:tabs>
        <w:ind w:firstLine="0"/>
        <w:rPr>
          <w:rFonts w:ascii="Times New Roman" w:hAnsi="Times New Roman"/>
        </w:rPr>
      </w:pPr>
    </w:p>
    <w:tbl>
      <w:tblPr>
        <w:tblW w:w="0" w:type="auto"/>
        <w:tblInd w:w="88" w:type="dxa"/>
        <w:tblLayout w:type="fixed"/>
        <w:tblLook w:val="0000"/>
      </w:tblPr>
      <w:tblGrid>
        <w:gridCol w:w="1633"/>
        <w:gridCol w:w="1634"/>
        <w:gridCol w:w="1633"/>
        <w:gridCol w:w="1634"/>
        <w:gridCol w:w="1633"/>
        <w:gridCol w:w="1634"/>
      </w:tblGrid>
      <w:tr w:rsidR="00D13A64" w:rsidRPr="001F7A72" w:rsidTr="00370F6F">
        <w:trPr>
          <w:trHeight w:val="375"/>
        </w:trPr>
        <w:tc>
          <w:tcPr>
            <w:tcW w:w="9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3A64" w:rsidRPr="00037569" w:rsidRDefault="00D13A64" w:rsidP="00370F6F">
            <w:pPr>
              <w:tabs>
                <w:tab w:val="left" w:pos="5334"/>
                <w:tab w:val="left" w:pos="5866"/>
              </w:tabs>
              <w:ind w:left="5724" w:firstLine="0"/>
              <w:jc w:val="left"/>
            </w:pPr>
            <w:r w:rsidRPr="00037569">
              <w:lastRenderedPageBreak/>
              <w:t>Приложение к договору №</w:t>
            </w:r>
            <w:r>
              <w:t xml:space="preserve">   </w:t>
            </w:r>
          </w:p>
        </w:tc>
      </w:tr>
      <w:tr w:rsidR="00D13A64" w:rsidRPr="001F7A72" w:rsidTr="00370F6F">
        <w:trPr>
          <w:trHeight w:val="375"/>
        </w:trPr>
        <w:tc>
          <w:tcPr>
            <w:tcW w:w="9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3A64" w:rsidRPr="00037569" w:rsidRDefault="00D13A64" w:rsidP="00370F6F">
            <w:pPr>
              <w:tabs>
                <w:tab w:val="left" w:pos="5334"/>
                <w:tab w:val="left" w:pos="5866"/>
              </w:tabs>
              <w:ind w:left="5724" w:firstLine="0"/>
              <w:jc w:val="left"/>
            </w:pPr>
            <w:r w:rsidRPr="00037569">
              <w:t>от</w:t>
            </w:r>
            <w:r w:rsidRPr="00037569">
              <w:rPr>
                <w:rFonts w:cs="Arial"/>
                <w:u w:val="single"/>
              </w:rPr>
              <w:t xml:space="preserve">              </w:t>
            </w:r>
            <w:r>
              <w:rPr>
                <w:rFonts w:cs="Arial"/>
                <w:u w:val="single"/>
              </w:rPr>
              <w:t xml:space="preserve">        </w:t>
            </w:r>
            <w:r w:rsidRPr="00037569"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  <w:u w:val="single"/>
              </w:rPr>
              <w:t xml:space="preserve">    </w:t>
            </w:r>
            <w:r w:rsidRPr="00037569">
              <w:rPr>
                <w:rFonts w:cs="Arial"/>
                <w:u w:val="single"/>
              </w:rPr>
              <w:t xml:space="preserve">    </w:t>
            </w:r>
            <w:r w:rsidRPr="00037569">
              <w:rPr>
                <w:rFonts w:cs="Arial"/>
              </w:rPr>
              <w:t xml:space="preserve"> </w:t>
            </w:r>
            <w:r w:rsidRPr="00037569">
              <w:t>20__г.</w:t>
            </w:r>
          </w:p>
        </w:tc>
      </w:tr>
      <w:tr w:rsidR="00D13A64" w:rsidRPr="001F7A72" w:rsidTr="00370F6F">
        <w:trPr>
          <w:trHeight w:val="375"/>
        </w:trPr>
        <w:tc>
          <w:tcPr>
            <w:tcW w:w="9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3A64" w:rsidRDefault="00D13A64" w:rsidP="00370F6F">
            <w:pPr>
              <w:tabs>
                <w:tab w:val="left" w:pos="5334"/>
              </w:tabs>
              <w:jc w:val="center"/>
              <w:rPr>
                <w:b/>
                <w:bCs/>
              </w:rPr>
            </w:pPr>
          </w:p>
          <w:p w:rsidR="00D13A64" w:rsidRDefault="00D13A64" w:rsidP="00370F6F">
            <w:pPr>
              <w:tabs>
                <w:tab w:val="left" w:pos="5334"/>
              </w:tabs>
              <w:jc w:val="center"/>
              <w:rPr>
                <w:b/>
                <w:bCs/>
              </w:rPr>
            </w:pPr>
          </w:p>
          <w:p w:rsidR="00D13A64" w:rsidRDefault="00D13A64" w:rsidP="00370F6F">
            <w:pPr>
              <w:tabs>
                <w:tab w:val="left" w:pos="5334"/>
              </w:tabs>
              <w:jc w:val="center"/>
              <w:rPr>
                <w:b/>
                <w:bCs/>
              </w:rPr>
            </w:pPr>
          </w:p>
          <w:p w:rsidR="00D13A64" w:rsidRPr="00037569" w:rsidRDefault="00D13A64" w:rsidP="00370F6F">
            <w:pPr>
              <w:tabs>
                <w:tab w:val="left" w:pos="5334"/>
              </w:tabs>
              <w:jc w:val="center"/>
              <w:rPr>
                <w:b/>
                <w:bCs/>
              </w:rPr>
            </w:pPr>
            <w:r w:rsidRPr="00037569">
              <w:rPr>
                <w:b/>
                <w:bCs/>
              </w:rPr>
              <w:t>БЛАНК-ЗАКАЗ</w:t>
            </w:r>
          </w:p>
        </w:tc>
      </w:tr>
      <w:tr w:rsidR="00D13A64" w:rsidRPr="001F7A72" w:rsidTr="00370F6F">
        <w:trPr>
          <w:trHeight w:val="375"/>
        </w:trPr>
        <w:tc>
          <w:tcPr>
            <w:tcW w:w="9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13A64" w:rsidRPr="00037569" w:rsidRDefault="00D13A64" w:rsidP="00370F6F">
            <w:pPr>
              <w:tabs>
                <w:tab w:val="left" w:pos="5334"/>
              </w:tabs>
              <w:jc w:val="center"/>
              <w:rPr>
                <w:i/>
                <w:iCs/>
              </w:rPr>
            </w:pPr>
            <w:r w:rsidRPr="00037569">
              <w:rPr>
                <w:i/>
                <w:iCs/>
              </w:rPr>
              <w:t>на статистические издания 20</w:t>
            </w:r>
            <w:r>
              <w:rPr>
                <w:i/>
                <w:iCs/>
              </w:rPr>
              <w:t>25</w:t>
            </w:r>
            <w:r w:rsidRPr="00037569">
              <w:rPr>
                <w:i/>
                <w:iCs/>
              </w:rPr>
              <w:t xml:space="preserve"> года</w:t>
            </w:r>
          </w:p>
        </w:tc>
      </w:tr>
      <w:tr w:rsidR="00D13A64" w:rsidRPr="001F7A72" w:rsidTr="00370F6F">
        <w:trPr>
          <w:trHeight w:val="119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 xml:space="preserve">Код по </w:t>
            </w:r>
            <w:r w:rsidRPr="003226D6">
              <w:rPr>
                <w:b/>
                <w:bCs/>
                <w:sz w:val="22"/>
                <w:szCs w:val="22"/>
              </w:rPr>
              <w:br/>
            </w:r>
            <w:r w:rsidRPr="001F7A72">
              <w:rPr>
                <w:b/>
                <w:bCs/>
                <w:sz w:val="22"/>
                <w:szCs w:val="22"/>
              </w:rPr>
              <w:t>каталогу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>Цена одного экземпляра, рублей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 w:rsidRPr="001F7A72">
              <w:rPr>
                <w:b/>
                <w:bCs/>
                <w:sz w:val="22"/>
                <w:szCs w:val="22"/>
              </w:rPr>
              <w:t xml:space="preserve">заказанных 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 w:rsidRPr="001F7A72">
              <w:rPr>
                <w:b/>
                <w:bCs/>
                <w:sz w:val="22"/>
                <w:szCs w:val="22"/>
              </w:rPr>
              <w:t>экземпляров, единиц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 xml:space="preserve">Число выпусков </w:t>
            </w:r>
            <w:r w:rsidRPr="00C64EC7">
              <w:rPr>
                <w:b/>
                <w:bCs/>
                <w:sz w:val="22"/>
                <w:szCs w:val="22"/>
              </w:rPr>
              <w:br/>
            </w:r>
            <w:r w:rsidRPr="001F7A72">
              <w:rPr>
                <w:b/>
                <w:bCs/>
                <w:sz w:val="22"/>
                <w:szCs w:val="22"/>
              </w:rPr>
              <w:t>за год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>Цена годовой подписки, рублей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выпусков (печатный вариант или электронная версия)</w:t>
            </w:r>
          </w:p>
        </w:tc>
      </w:tr>
      <w:tr w:rsidR="00D13A64" w:rsidRPr="001F7A72" w:rsidTr="00370F6F">
        <w:trPr>
          <w:trHeight w:val="28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 w:rsidRPr="001F7A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5501DB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5501DB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25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6C6EF0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</w:pPr>
          </w:p>
        </w:tc>
      </w:tr>
      <w:tr w:rsidR="00D13A64" w:rsidRPr="001F7A72" w:rsidTr="00370F6F">
        <w:trPr>
          <w:trHeight w:val="375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</w:rPr>
            </w:pPr>
            <w:r w:rsidRPr="001F7A72">
              <w:rPr>
                <w:b/>
                <w:bCs/>
              </w:rPr>
              <w:t>Итого: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3A64" w:rsidRPr="005501DB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b/>
                <w:bCs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3A64" w:rsidRPr="001F7A72" w:rsidRDefault="00D13A64" w:rsidP="00370F6F">
            <w:pPr>
              <w:tabs>
                <w:tab w:val="left" w:pos="5334"/>
              </w:tabs>
              <w:ind w:left="-57" w:right="-57" w:firstLine="0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:rsidR="00D13A64" w:rsidRPr="001F7A72" w:rsidRDefault="00D13A64" w:rsidP="00D13A64">
      <w:pPr>
        <w:tabs>
          <w:tab w:val="left" w:pos="5334"/>
        </w:tabs>
        <w:rPr>
          <w:rFonts w:cs="Arial"/>
          <w:sz w:val="20"/>
        </w:rPr>
      </w:pPr>
    </w:p>
    <w:p w:rsidR="00D13A64" w:rsidRDefault="00D13A64" w:rsidP="00D13A64">
      <w:pPr>
        <w:tabs>
          <w:tab w:val="left" w:pos="5334"/>
        </w:tabs>
        <w:rPr>
          <w:rFonts w:cs="Arial"/>
          <w:sz w:val="20"/>
        </w:rPr>
      </w:pPr>
    </w:p>
    <w:p w:rsidR="00D13A64" w:rsidRPr="001F7A72" w:rsidRDefault="00D13A64" w:rsidP="00D13A64">
      <w:pPr>
        <w:tabs>
          <w:tab w:val="left" w:pos="5334"/>
        </w:tabs>
        <w:rPr>
          <w:rFonts w:cs="Arial"/>
          <w:sz w:val="20"/>
        </w:rPr>
      </w:pPr>
    </w:p>
    <w:tbl>
      <w:tblPr>
        <w:tblW w:w="5000" w:type="pct"/>
        <w:tblLayout w:type="fixed"/>
        <w:tblLook w:val="0000"/>
      </w:tblPr>
      <w:tblGrid>
        <w:gridCol w:w="5184"/>
        <w:gridCol w:w="289"/>
        <w:gridCol w:w="4948"/>
      </w:tblGrid>
      <w:tr w:rsidR="00D13A64" w:rsidRPr="001F7A72" w:rsidTr="00370F6F">
        <w:trPr>
          <w:trHeight w:val="375"/>
        </w:trPr>
        <w:tc>
          <w:tcPr>
            <w:tcW w:w="248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13A64" w:rsidRPr="00037569" w:rsidRDefault="00D13A64" w:rsidP="00370F6F">
            <w:pPr>
              <w:tabs>
                <w:tab w:val="left" w:pos="5334"/>
              </w:tabs>
              <w:ind w:left="57" w:right="57" w:firstLine="0"/>
            </w:pPr>
            <w:r w:rsidRPr="00037569">
              <w:t>Заказчик</w:t>
            </w:r>
            <w:r>
              <w:t>:</w:t>
            </w:r>
          </w:p>
        </w:tc>
        <w:tc>
          <w:tcPr>
            <w:tcW w:w="138" w:type="pct"/>
            <w:tcBorders>
              <w:top w:val="nil"/>
              <w:left w:val="nil"/>
              <w:right w:val="nil"/>
            </w:tcBorders>
          </w:tcPr>
          <w:p w:rsidR="00D13A64" w:rsidRPr="00037569" w:rsidRDefault="00D13A64" w:rsidP="00370F6F">
            <w:pPr>
              <w:tabs>
                <w:tab w:val="left" w:pos="5334"/>
              </w:tabs>
              <w:ind w:left="57" w:right="57" w:firstLine="0"/>
            </w:pPr>
          </w:p>
        </w:tc>
        <w:tc>
          <w:tcPr>
            <w:tcW w:w="237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13A64" w:rsidRPr="00037569" w:rsidRDefault="00D13A64" w:rsidP="00370F6F">
            <w:pPr>
              <w:tabs>
                <w:tab w:val="left" w:pos="5334"/>
              </w:tabs>
              <w:ind w:left="57" w:right="484" w:firstLine="0"/>
            </w:pPr>
            <w:r w:rsidRPr="00037569">
              <w:t>Исполнитель</w:t>
            </w:r>
            <w:r>
              <w:t>:</w:t>
            </w:r>
          </w:p>
        </w:tc>
      </w:tr>
      <w:tr w:rsidR="00D13A64" w:rsidRPr="001F7A72" w:rsidTr="00370F6F">
        <w:trPr>
          <w:trHeight w:val="322"/>
        </w:trPr>
        <w:tc>
          <w:tcPr>
            <w:tcW w:w="248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3A64" w:rsidRPr="00A66DFD" w:rsidRDefault="00D13A64" w:rsidP="00370F6F">
            <w:pPr>
              <w:tabs>
                <w:tab w:val="left" w:pos="5334"/>
              </w:tabs>
              <w:ind w:left="57" w:right="57" w:firstLine="0"/>
              <w:jc w:val="left"/>
              <w:rPr>
                <w:u w:val="single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</w:tcPr>
          <w:p w:rsidR="00D13A64" w:rsidRDefault="00D13A64" w:rsidP="00370F6F">
            <w:pPr>
              <w:tabs>
                <w:tab w:val="left" w:pos="5334"/>
              </w:tabs>
              <w:ind w:left="57" w:right="57" w:firstLine="0"/>
            </w:pPr>
          </w:p>
        </w:tc>
        <w:tc>
          <w:tcPr>
            <w:tcW w:w="23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57" w:right="57" w:firstLine="0"/>
            </w:pPr>
          </w:p>
        </w:tc>
      </w:tr>
      <w:tr w:rsidR="00D13A64" w:rsidRPr="001F7A72" w:rsidTr="00370F6F">
        <w:trPr>
          <w:trHeight w:val="322"/>
        </w:trPr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3A64" w:rsidRPr="00A66DFD" w:rsidRDefault="00D13A64" w:rsidP="00370F6F">
            <w:pPr>
              <w:tabs>
                <w:tab w:val="left" w:pos="5334"/>
              </w:tabs>
              <w:ind w:left="57" w:right="57" w:firstLine="0"/>
              <w:jc w:val="left"/>
              <w:rPr>
                <w:u w:val="single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</w:tcPr>
          <w:p w:rsidR="00D13A64" w:rsidRDefault="00D13A64" w:rsidP="00370F6F">
            <w:pPr>
              <w:tabs>
                <w:tab w:val="left" w:pos="5334"/>
              </w:tabs>
              <w:ind w:left="57" w:right="57" w:firstLine="0"/>
              <w:rPr>
                <w:u w:val="single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3A64" w:rsidRPr="00686793" w:rsidRDefault="00D13A64" w:rsidP="00370F6F">
            <w:pPr>
              <w:tabs>
                <w:tab w:val="left" w:pos="5334"/>
              </w:tabs>
              <w:ind w:left="57" w:right="57" w:firstLine="0"/>
            </w:pPr>
          </w:p>
        </w:tc>
      </w:tr>
      <w:tr w:rsidR="00D13A64" w:rsidRPr="001F7A72" w:rsidTr="00370F6F">
        <w:trPr>
          <w:trHeight w:val="322"/>
        </w:trPr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57" w:right="57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</w:tcPr>
          <w:p w:rsidR="00D13A64" w:rsidRPr="00166768" w:rsidRDefault="00D13A64" w:rsidP="00370F6F">
            <w:pPr>
              <w:tabs>
                <w:tab w:val="left" w:pos="5334"/>
              </w:tabs>
              <w:ind w:left="57" w:right="57" w:firstLine="0"/>
              <w:rPr>
                <w:lang w:val="en-US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57" w:right="57" w:firstLine="0"/>
              <w:jc w:val="center"/>
              <w:rPr>
                <w:sz w:val="18"/>
                <w:szCs w:val="18"/>
              </w:rPr>
            </w:pPr>
            <w:r w:rsidRPr="00686793">
              <w:t>тел.(4152) 21-99-16</w:t>
            </w:r>
          </w:p>
        </w:tc>
      </w:tr>
      <w:tr w:rsidR="00D13A64" w:rsidRPr="001A2140" w:rsidTr="00370F6F">
        <w:trPr>
          <w:trHeight w:val="322"/>
        </w:trPr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3A64" w:rsidRPr="001F7A72" w:rsidRDefault="00D13A64" w:rsidP="00370F6F">
            <w:pPr>
              <w:tabs>
                <w:tab w:val="left" w:pos="5334"/>
              </w:tabs>
              <w:ind w:left="57" w:right="57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nil"/>
              <w:right w:val="nil"/>
            </w:tcBorders>
          </w:tcPr>
          <w:p w:rsidR="00D13A64" w:rsidRPr="001F7A72" w:rsidRDefault="00D13A64" w:rsidP="00370F6F">
            <w:pPr>
              <w:tabs>
                <w:tab w:val="left" w:pos="5334"/>
              </w:tabs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13A64" w:rsidRPr="006D380E" w:rsidRDefault="00D13A64" w:rsidP="00370F6F">
            <w:pPr>
              <w:rPr>
                <w:lang w:val="en-US"/>
              </w:rPr>
            </w:pPr>
            <w:r w:rsidRPr="006D380E">
              <w:rPr>
                <w:lang w:val="en-US"/>
              </w:rPr>
              <w:t>E-mail:  41@rosstat.gov.ru</w:t>
            </w:r>
          </w:p>
        </w:tc>
      </w:tr>
      <w:tr w:rsidR="00D13A64" w:rsidRPr="001F7A72" w:rsidTr="00370F6F">
        <w:trPr>
          <w:trHeight w:val="322"/>
        </w:trPr>
        <w:tc>
          <w:tcPr>
            <w:tcW w:w="2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3A64" w:rsidRPr="001F7A72" w:rsidRDefault="00D13A64" w:rsidP="00370F6F">
            <w:pPr>
              <w:tabs>
                <w:tab w:val="left" w:pos="5334"/>
              </w:tabs>
              <w:ind w:left="57" w:right="57" w:firstLine="0"/>
              <w:jc w:val="center"/>
              <w:rPr>
                <w:sz w:val="18"/>
                <w:szCs w:val="18"/>
              </w:rPr>
            </w:pPr>
            <w:r w:rsidRPr="001F7A72">
              <w:rPr>
                <w:sz w:val="18"/>
                <w:szCs w:val="18"/>
              </w:rPr>
              <w:t>(Ф.И.О. и телефон</w:t>
            </w:r>
            <w:r>
              <w:rPr>
                <w:sz w:val="18"/>
                <w:szCs w:val="18"/>
              </w:rPr>
              <w:t xml:space="preserve"> исполнителя, электронная почта</w:t>
            </w:r>
            <w:r w:rsidRPr="001F7A72">
              <w:rPr>
                <w:sz w:val="18"/>
                <w:szCs w:val="18"/>
              </w:rPr>
              <w:t>)</w:t>
            </w:r>
          </w:p>
        </w:tc>
        <w:tc>
          <w:tcPr>
            <w:tcW w:w="138" w:type="pct"/>
            <w:tcBorders>
              <w:left w:val="nil"/>
              <w:right w:val="nil"/>
            </w:tcBorders>
            <w:vAlign w:val="bottom"/>
          </w:tcPr>
          <w:p w:rsidR="00D13A64" w:rsidRPr="001F7A72" w:rsidRDefault="00D13A64" w:rsidP="00370F6F">
            <w:pPr>
              <w:tabs>
                <w:tab w:val="left" w:pos="5334"/>
              </w:tabs>
              <w:ind w:left="57" w:right="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3A64" w:rsidRPr="001F7A72" w:rsidRDefault="00D13A64" w:rsidP="00370F6F">
            <w:pPr>
              <w:tabs>
                <w:tab w:val="left" w:pos="5334"/>
              </w:tabs>
              <w:ind w:left="57" w:right="57" w:firstLine="0"/>
              <w:jc w:val="center"/>
              <w:rPr>
                <w:sz w:val="18"/>
                <w:szCs w:val="18"/>
              </w:rPr>
            </w:pPr>
            <w:r w:rsidRPr="001F7A72">
              <w:rPr>
                <w:sz w:val="18"/>
                <w:szCs w:val="18"/>
              </w:rPr>
              <w:t>(Ф.И.О. и телефон</w:t>
            </w:r>
            <w:r>
              <w:rPr>
                <w:sz w:val="18"/>
                <w:szCs w:val="18"/>
              </w:rPr>
              <w:t>, электронная почта</w:t>
            </w:r>
            <w:r w:rsidRPr="001F7A72">
              <w:rPr>
                <w:sz w:val="18"/>
                <w:szCs w:val="18"/>
              </w:rPr>
              <w:t>)</w:t>
            </w:r>
          </w:p>
        </w:tc>
      </w:tr>
    </w:tbl>
    <w:p w:rsidR="00D13A64" w:rsidRPr="001F7A72" w:rsidRDefault="00D13A64" w:rsidP="00D13A64">
      <w:pPr>
        <w:tabs>
          <w:tab w:val="left" w:pos="5334"/>
        </w:tabs>
      </w:pPr>
    </w:p>
    <w:p w:rsidR="00D13A64" w:rsidRDefault="00D13A64" w:rsidP="00D13A64">
      <w:pPr>
        <w:pStyle w:val="a3"/>
        <w:tabs>
          <w:tab w:val="left" w:pos="5334"/>
        </w:tabs>
        <w:ind w:firstLine="0"/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D13A64" w:rsidRPr="00282964" w:rsidRDefault="00D13A64" w:rsidP="00D13A64">
      <w:pPr>
        <w:tabs>
          <w:tab w:val="left" w:pos="5334"/>
        </w:tabs>
        <w:ind w:firstLine="0"/>
        <w:jc w:val="left"/>
        <w:rPr>
          <w:sz w:val="20"/>
          <w:szCs w:val="20"/>
        </w:rPr>
      </w:pPr>
    </w:p>
    <w:p w:rsidR="00923781" w:rsidRDefault="00C54137"/>
    <w:sectPr w:rsidR="00923781" w:rsidSect="00D13A64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13A64"/>
    <w:rsid w:val="000B384A"/>
    <w:rsid w:val="006C06DA"/>
    <w:rsid w:val="00816DD0"/>
    <w:rsid w:val="00C06F38"/>
    <w:rsid w:val="00C54137"/>
    <w:rsid w:val="00C62968"/>
    <w:rsid w:val="00D13A64"/>
    <w:rsid w:val="00FD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64"/>
    <w:pPr>
      <w:autoSpaceDE w:val="0"/>
      <w:autoSpaceDN w:val="0"/>
      <w:adjustRightInd w:val="0"/>
      <w:spacing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3A64"/>
    <w:pPr>
      <w:autoSpaceDE/>
      <w:autoSpaceDN/>
      <w:adjustRightInd/>
      <w:ind w:firstLine="720"/>
    </w:pPr>
    <w:rPr>
      <w:rFonts w:ascii="Arial" w:hAnsi="Arial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13A6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13A64"/>
    <w:pPr>
      <w:adjustRightInd/>
      <w:ind w:firstLine="0"/>
      <w:jc w:val="center"/>
    </w:pPr>
  </w:style>
  <w:style w:type="character" w:customStyle="1" w:styleId="a6">
    <w:name w:val="Название Знак"/>
    <w:basedOn w:val="a0"/>
    <w:link w:val="a5"/>
    <w:rsid w:val="00D13A6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41.RudakovaIN</dc:creator>
  <cp:lastModifiedBy>41.RudakovaIN</cp:lastModifiedBy>
  <cp:revision>3</cp:revision>
  <dcterms:created xsi:type="dcterms:W3CDTF">2024-11-18T21:48:00Z</dcterms:created>
  <dcterms:modified xsi:type="dcterms:W3CDTF">2024-11-18T22:09:00Z</dcterms:modified>
</cp:coreProperties>
</file>